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C354" w14:textId="3353BE47" w:rsidR="00A523C9" w:rsidRPr="00893557" w:rsidRDefault="005122FC" w:rsidP="00893557">
      <w:pPr>
        <w:jc w:val="center"/>
        <w:rPr>
          <w:b/>
          <w:bCs/>
          <w:color w:val="FF0000"/>
          <w:sz w:val="96"/>
          <w:szCs w:val="96"/>
        </w:rPr>
      </w:pPr>
      <w:r w:rsidRPr="00893557">
        <w:rPr>
          <w:rFonts w:hint="eastAsia"/>
          <w:b/>
          <w:bCs/>
          <w:color w:val="FF0000"/>
          <w:sz w:val="96"/>
          <w:szCs w:val="96"/>
        </w:rPr>
        <w:t>ご案内（重要）</w:t>
      </w:r>
    </w:p>
    <w:p w14:paraId="2EB77266" w14:textId="4EAC8D45" w:rsidR="005122FC" w:rsidRDefault="005122FC"/>
    <w:p w14:paraId="4CB45E37" w14:textId="07BFD84C" w:rsidR="005122FC" w:rsidRPr="00893557" w:rsidRDefault="005122FC" w:rsidP="00893557">
      <w:pPr>
        <w:ind w:firstLineChars="100" w:firstLine="400"/>
        <w:rPr>
          <w:sz w:val="40"/>
          <w:szCs w:val="40"/>
        </w:rPr>
      </w:pPr>
      <w:r w:rsidRPr="00893557">
        <w:rPr>
          <w:rFonts w:hint="eastAsia"/>
          <w:sz w:val="40"/>
          <w:szCs w:val="40"/>
        </w:rPr>
        <w:t>愛知県武道館の改修工事に伴い、</w:t>
      </w:r>
      <w:r w:rsidRPr="00E16294">
        <w:rPr>
          <w:rFonts w:hint="eastAsia"/>
          <w:sz w:val="40"/>
          <w:szCs w:val="40"/>
          <w:u w:val="single"/>
        </w:rPr>
        <w:t>2024</w:t>
      </w:r>
      <w:r w:rsidRPr="00E16294">
        <w:rPr>
          <w:rFonts w:hint="eastAsia"/>
          <w:sz w:val="40"/>
          <w:szCs w:val="40"/>
          <w:u w:val="single"/>
        </w:rPr>
        <w:t>年</w:t>
      </w:r>
      <w:r w:rsidRPr="00E16294">
        <w:rPr>
          <w:rFonts w:hint="eastAsia"/>
          <w:sz w:val="40"/>
          <w:szCs w:val="40"/>
          <w:u w:val="single"/>
        </w:rPr>
        <w:t>8</w:t>
      </w:r>
      <w:r w:rsidRPr="00E16294">
        <w:rPr>
          <w:rFonts w:hint="eastAsia"/>
          <w:sz w:val="40"/>
          <w:szCs w:val="40"/>
          <w:u w:val="single"/>
        </w:rPr>
        <w:t>月の月次試験から開催場所が変更</w:t>
      </w:r>
      <w:r w:rsidRPr="00893557">
        <w:rPr>
          <w:rFonts w:hint="eastAsia"/>
          <w:sz w:val="40"/>
          <w:szCs w:val="40"/>
        </w:rPr>
        <w:t>となります。</w:t>
      </w:r>
    </w:p>
    <w:p w14:paraId="5C63AEAC" w14:textId="17CA7DB5" w:rsidR="005122FC" w:rsidRPr="00893557" w:rsidRDefault="00E16294" w:rsidP="00893557">
      <w:pPr>
        <w:ind w:firstLineChars="100" w:firstLine="400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8B8B7" wp14:editId="1E91496F">
                <wp:simplePos x="0" y="0"/>
                <wp:positionH relativeFrom="column">
                  <wp:posOffset>6775450</wp:posOffset>
                </wp:positionH>
                <wp:positionV relativeFrom="paragraph">
                  <wp:posOffset>793750</wp:posOffset>
                </wp:positionV>
                <wp:extent cx="1514475" cy="12477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D8B82" w14:textId="3C25F6B1" w:rsidR="00893557" w:rsidRDefault="00893557" w:rsidP="008935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5A664" wp14:editId="7CD858C2">
                                  <wp:extent cx="914400" cy="9144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2716D" w14:textId="306F0258" w:rsidR="00893557" w:rsidRPr="00893557" w:rsidRDefault="00893557" w:rsidP="008935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アクセス</w:t>
                            </w:r>
                            <w:r w:rsidR="00E16294">
                              <w:rPr>
                                <w:rFonts w:hint="eastAsia"/>
                                <w:color w:val="000000" w:themeColor="text1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8B8B7" id="正方形/長方形 1" o:spid="_x0000_s1026" style="position:absolute;left:0;text-align:left;margin-left:533.5pt;margin-top:62.5pt;width:119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mfnwIAAHIFAAAOAAAAZHJzL2Uyb0RvYy54bWysVM1uEzEQviPxDpbvdLNRQmDVTRW1KkKq&#10;2ooW9ex47e5KXo+xnWzCe8AD0DNnxIHHoRJvwdjebEtbcUDksJnxzHzz42+8f7BpFVkL6xrQJc33&#10;RpQIzaFq9HVJ318ev3hFifNMV0yBFiXdCkcP5s+f7XemEGOoQVXCEgTRruhMSWvvTZFljteiZW4P&#10;jNBolGBb5lG111llWYforcrGo9HLrANbGQtcOIenR8lI5xFfSsH9mZROeKJKirX5+LXxuwzfbL7P&#10;imvLTN3wvgz2D1W0rNGYdIA6Yp6RlW0eQbUNt+BA+j0ObQZSNlzEHrCbfPSgm4uaGRF7weE4M4zJ&#10;/T9Yfro+t6Sp8O4o0azFK7r9enP7+fvPH1+yX5++JYnkYVCdcQX6X5hz22sOxdD1Rto2/GM/ZBOH&#10;ux2GKzaecDzMp/lkMptSwtGWjyezGSqIk92FG+v8GwEtCUJJLd5eHCpbnzifXHcuIZuG40YpPGeF&#10;0n8cIGY4yULFqcYo+a0SyfudkNg0VjWOCSLdxKGyZM2QKIxzoX2eTDWrRDqejvDXlzxExAaURsCA&#10;LLGgAbsHCFR+jJ3a6f1DqIhsHYJHfyssBQ8RMTNoPwS3jQb7FIDCrvrMyX83pDSaMCW/WW7QJYhL&#10;qLbIDgtpbZzhxw3ezAlz/pxZ3BPcKNx9f4YfqaArKfQSJTXYj0+dB3+kL1op6XDvSuo+rJgVlKi3&#10;Gon9GlkSFjUqk+lsjIq9b1net+hVewh4Y0herC6Kwd+rnSgttFf4RCxCVjQxzTF3Sbm3O+XQp/cA&#10;HxkuFovohstpmD/RF4YH8DDgwLzLzRWzpqenR2afwm5HWfGApck3RGpYrDzIJlL4bq796HGxI4f6&#10;Ryi8HPf16HX3VM5/AwAA//8DAFBLAwQUAAYACAAAACEAHMXIteAAAAANAQAADwAAAGRycy9kb3du&#10;cmV2LnhtbEyPzU7DMBCE70i8g7VI3KjdVClViFMBEkKoB0SBu2O7SUS8jmznp2/P9gS3Ge1o9pty&#10;v7ieTTbEzqOE9UoAs6i96bCR8PX5crcDFpNCo3qPVsLZRthX11elKoyf8cNOx9QwKsFYKAltSkPB&#10;edStdSqu/GCRbicfnEpkQ8NNUDOVu55nQmy5Ux3Sh1YN9rm1+uc4Ognf/vQ0O13j23R+78bXQ9B6&#10;d5Dy9mZ5fACW7JL+wnDBJ3SoiKn2I5rIevJie09jEqksJ3GJbESeA6slbLJ1Drwq+f8V1S8AAAD/&#10;/wMAUEsBAi0AFAAGAAgAAAAhALaDOJL+AAAA4QEAABMAAAAAAAAAAAAAAAAAAAAAAFtDb250ZW50&#10;X1R5cGVzXS54bWxQSwECLQAUAAYACAAAACEAOP0h/9YAAACUAQAACwAAAAAAAAAAAAAAAAAvAQAA&#10;X3JlbHMvLnJlbHNQSwECLQAUAAYACAAAACEANFTJn58CAAByBQAADgAAAAAAAAAAAAAAAAAuAgAA&#10;ZHJzL2Uyb0RvYy54bWxQSwECLQAUAAYACAAAACEAHMXIteAAAAANAQAADwAAAAAAAAAAAAAAAAD5&#10;BAAAZHJzL2Rvd25yZXYueG1sUEsFBgAAAAAEAAQA8wAAAAYGAAAAAA==&#10;" filled="f" stroked="f" strokeweight="1pt">
                <v:textbox>
                  <w:txbxContent>
                    <w:p w14:paraId="6DAD8B82" w14:textId="3C25F6B1" w:rsidR="00893557" w:rsidRDefault="00893557" w:rsidP="008935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75A664" wp14:editId="7CD858C2">
                            <wp:extent cx="914400" cy="9144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2716D" w14:textId="306F0258" w:rsidR="00893557" w:rsidRPr="00893557" w:rsidRDefault="00893557" w:rsidP="0089355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アクセス</w:t>
                      </w:r>
                      <w:r w:rsidR="00E16294">
                        <w:rPr>
                          <w:rFonts w:hint="eastAsia"/>
                          <w:color w:val="000000" w:themeColor="text1"/>
                        </w:rPr>
                        <w:t>方法</w:t>
                      </w:r>
                    </w:p>
                  </w:txbxContent>
                </v:textbox>
              </v:rect>
            </w:pict>
          </mc:Fallback>
        </mc:AlternateContent>
      </w:r>
      <w:r w:rsidR="005122FC" w:rsidRPr="00893557">
        <w:rPr>
          <w:rFonts w:hint="eastAsia"/>
          <w:sz w:val="40"/>
          <w:szCs w:val="40"/>
        </w:rPr>
        <w:t>改修工事が終了するまでは、柔道連盟事務局も移転しますので対応できないことが生じます。</w:t>
      </w:r>
    </w:p>
    <w:p w14:paraId="65D98B90" w14:textId="562D029F" w:rsidR="005122FC" w:rsidRPr="00893557" w:rsidRDefault="005122FC" w:rsidP="00893557">
      <w:pPr>
        <w:ind w:firstLineChars="100" w:firstLine="400"/>
        <w:rPr>
          <w:sz w:val="40"/>
          <w:szCs w:val="40"/>
        </w:rPr>
      </w:pPr>
      <w:r w:rsidRPr="00893557">
        <w:rPr>
          <w:rFonts w:hint="eastAsia"/>
          <w:sz w:val="40"/>
          <w:szCs w:val="40"/>
        </w:rPr>
        <w:t>以下の注意事項をよく確認してください。</w:t>
      </w:r>
    </w:p>
    <w:p w14:paraId="6B3856D1" w14:textId="6B677BD2" w:rsidR="005122FC" w:rsidRPr="00893557" w:rsidRDefault="005122FC">
      <w:pPr>
        <w:rPr>
          <w:sz w:val="40"/>
          <w:szCs w:val="40"/>
        </w:rPr>
      </w:pPr>
    </w:p>
    <w:p w14:paraId="7C0616B4" w14:textId="7A560FF9" w:rsidR="005122FC" w:rsidRPr="00893557" w:rsidRDefault="00893557" w:rsidP="00E1629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１．</w:t>
      </w:r>
      <w:r w:rsidR="005122FC" w:rsidRPr="00893557">
        <w:rPr>
          <w:rFonts w:hint="eastAsia"/>
          <w:sz w:val="44"/>
          <w:szCs w:val="44"/>
        </w:rPr>
        <w:t>会場は</w:t>
      </w:r>
      <w:r w:rsidR="005122FC" w:rsidRPr="00893557">
        <w:rPr>
          <w:rFonts w:hint="eastAsia"/>
          <w:b/>
          <w:bCs/>
          <w:sz w:val="44"/>
          <w:szCs w:val="44"/>
          <w:u w:val="single"/>
        </w:rPr>
        <w:t>米田柔整専門学校</w:t>
      </w:r>
      <w:r w:rsidR="005122FC" w:rsidRPr="00893557">
        <w:rPr>
          <w:rFonts w:hint="eastAsia"/>
          <w:sz w:val="44"/>
          <w:szCs w:val="44"/>
        </w:rPr>
        <w:t>柔道場となります。</w:t>
      </w:r>
      <w:r w:rsidR="00E16294" w:rsidRPr="00E16294">
        <w:rPr>
          <w:rFonts w:hint="eastAsia"/>
          <w:szCs w:val="21"/>
        </w:rPr>
        <w:t>〒</w:t>
      </w:r>
      <w:r w:rsidR="00E16294" w:rsidRPr="00E16294">
        <w:rPr>
          <w:rFonts w:hint="eastAsia"/>
          <w:szCs w:val="21"/>
        </w:rPr>
        <w:t>451-0053</w:t>
      </w:r>
      <w:r w:rsidR="00E16294">
        <w:rPr>
          <w:rFonts w:hint="eastAsia"/>
          <w:szCs w:val="21"/>
        </w:rPr>
        <w:t xml:space="preserve">　</w:t>
      </w:r>
      <w:r w:rsidR="00E16294" w:rsidRPr="00E16294">
        <w:rPr>
          <w:rFonts w:hint="eastAsia"/>
          <w:szCs w:val="21"/>
        </w:rPr>
        <w:t>名古屋市西区枇杷島二丁目</w:t>
      </w:r>
      <w:r w:rsidR="00E16294" w:rsidRPr="00E16294">
        <w:rPr>
          <w:rFonts w:hint="eastAsia"/>
          <w:szCs w:val="21"/>
        </w:rPr>
        <w:t>3</w:t>
      </w:r>
      <w:r w:rsidR="00E16294" w:rsidRPr="00E16294">
        <w:rPr>
          <w:rFonts w:hint="eastAsia"/>
          <w:szCs w:val="21"/>
        </w:rPr>
        <w:t>番</w:t>
      </w:r>
      <w:r w:rsidR="00E16294" w:rsidRPr="00E16294">
        <w:rPr>
          <w:rFonts w:hint="eastAsia"/>
          <w:szCs w:val="21"/>
        </w:rPr>
        <w:t>13</w:t>
      </w:r>
      <w:r w:rsidR="00E16294" w:rsidRPr="00E16294">
        <w:rPr>
          <w:rFonts w:hint="eastAsia"/>
          <w:szCs w:val="21"/>
        </w:rPr>
        <w:t>号</w:t>
      </w:r>
    </w:p>
    <w:p w14:paraId="167710C8" w14:textId="62DB47C7" w:rsidR="005122FC" w:rsidRPr="00893557" w:rsidRDefault="00893557" w:rsidP="0089355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２．</w:t>
      </w:r>
      <w:r w:rsidR="005122FC" w:rsidRPr="00893557">
        <w:rPr>
          <w:rFonts w:hint="eastAsia"/>
          <w:sz w:val="44"/>
          <w:szCs w:val="44"/>
        </w:rPr>
        <w:t>会場に</w:t>
      </w:r>
      <w:r w:rsidR="005122FC" w:rsidRPr="005659C3">
        <w:rPr>
          <w:rFonts w:hint="eastAsia"/>
          <w:sz w:val="44"/>
          <w:szCs w:val="44"/>
          <w:u w:val="single"/>
        </w:rPr>
        <w:t>駐車場はありません</w:t>
      </w:r>
      <w:r w:rsidR="005122FC" w:rsidRPr="00893557">
        <w:rPr>
          <w:rFonts w:hint="eastAsia"/>
          <w:sz w:val="44"/>
          <w:szCs w:val="44"/>
        </w:rPr>
        <w:t>。</w:t>
      </w:r>
      <w:r>
        <w:rPr>
          <w:rFonts w:hint="eastAsia"/>
          <w:sz w:val="44"/>
          <w:szCs w:val="44"/>
        </w:rPr>
        <w:t>必ず</w:t>
      </w:r>
      <w:r w:rsidR="005122FC" w:rsidRPr="005659C3">
        <w:rPr>
          <w:rFonts w:hint="eastAsia"/>
          <w:b/>
          <w:bCs/>
          <w:sz w:val="44"/>
          <w:szCs w:val="44"/>
          <w:u w:val="single"/>
        </w:rPr>
        <w:t>公共交通機関で来場</w:t>
      </w:r>
      <w:r w:rsidR="005122FC" w:rsidRPr="00893557">
        <w:rPr>
          <w:rFonts w:hint="eastAsia"/>
          <w:sz w:val="44"/>
          <w:szCs w:val="44"/>
        </w:rPr>
        <w:t>してください。</w:t>
      </w:r>
    </w:p>
    <w:p w14:paraId="143B99A6" w14:textId="20B1199A" w:rsidR="005122FC" w:rsidRPr="00893557" w:rsidRDefault="00893557" w:rsidP="0089355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３．</w:t>
      </w:r>
      <w:r w:rsidR="005659C3">
        <w:rPr>
          <w:rFonts w:hint="eastAsia"/>
          <w:sz w:val="44"/>
          <w:szCs w:val="44"/>
        </w:rPr>
        <w:t>今年度の</w:t>
      </w:r>
      <w:r w:rsidR="005122FC" w:rsidRPr="00893557">
        <w:rPr>
          <w:rFonts w:hint="eastAsia"/>
          <w:sz w:val="44"/>
          <w:szCs w:val="44"/>
        </w:rPr>
        <w:t>全日本柔道連盟</w:t>
      </w:r>
      <w:r w:rsidR="005122FC" w:rsidRPr="005659C3">
        <w:rPr>
          <w:rFonts w:hint="eastAsia"/>
          <w:sz w:val="44"/>
          <w:szCs w:val="44"/>
          <w:u w:val="single"/>
        </w:rPr>
        <w:t>登録</w:t>
      </w:r>
      <w:r w:rsidR="005659C3" w:rsidRPr="005659C3">
        <w:rPr>
          <w:rFonts w:hint="eastAsia"/>
          <w:sz w:val="44"/>
          <w:szCs w:val="44"/>
          <w:u w:val="single"/>
        </w:rPr>
        <w:t>が証明できるも</w:t>
      </w:r>
      <w:r w:rsidR="005659C3">
        <w:rPr>
          <w:rFonts w:hint="eastAsia"/>
          <w:sz w:val="44"/>
          <w:szCs w:val="44"/>
          <w:u w:val="single"/>
        </w:rPr>
        <w:t>のが無い</w:t>
      </w:r>
      <w:r w:rsidR="005122FC" w:rsidRPr="005659C3">
        <w:rPr>
          <w:rFonts w:hint="eastAsia"/>
          <w:sz w:val="44"/>
          <w:szCs w:val="44"/>
          <w:u w:val="single"/>
        </w:rPr>
        <w:t>場合は受験できません</w:t>
      </w:r>
      <w:r w:rsidR="005122FC" w:rsidRPr="005659C3">
        <w:rPr>
          <w:rFonts w:hint="eastAsia"/>
          <w:sz w:val="44"/>
          <w:szCs w:val="44"/>
        </w:rPr>
        <w:t>。</w:t>
      </w:r>
    </w:p>
    <w:p w14:paraId="47721FEE" w14:textId="3D9D276D" w:rsidR="005122FC" w:rsidRPr="00893557" w:rsidRDefault="00893557" w:rsidP="0089355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４．</w:t>
      </w:r>
      <w:r w:rsidR="005122FC" w:rsidRPr="00893557">
        <w:rPr>
          <w:rFonts w:hint="eastAsia"/>
          <w:sz w:val="44"/>
          <w:szCs w:val="44"/>
        </w:rPr>
        <w:t>試合</w:t>
      </w:r>
      <w:r w:rsidR="00ED7BB9" w:rsidRPr="00893557">
        <w:rPr>
          <w:rFonts w:hint="eastAsia"/>
          <w:sz w:val="44"/>
          <w:szCs w:val="44"/>
        </w:rPr>
        <w:t>会場</w:t>
      </w:r>
      <w:r w:rsidR="005122FC" w:rsidRPr="00893557">
        <w:rPr>
          <w:rFonts w:hint="eastAsia"/>
          <w:sz w:val="44"/>
          <w:szCs w:val="44"/>
        </w:rPr>
        <w:t>の関係</w:t>
      </w:r>
      <w:r w:rsidR="00ED7BB9" w:rsidRPr="00893557">
        <w:rPr>
          <w:rFonts w:hint="eastAsia"/>
          <w:sz w:val="44"/>
          <w:szCs w:val="44"/>
        </w:rPr>
        <w:t>で</w:t>
      </w:r>
      <w:r w:rsidR="005122FC" w:rsidRPr="00893557">
        <w:rPr>
          <w:rFonts w:hint="eastAsia"/>
          <w:sz w:val="44"/>
          <w:szCs w:val="44"/>
        </w:rPr>
        <w:t>受付時間の変更や待機時間が長くなる可能性があります。</w:t>
      </w:r>
    </w:p>
    <w:p w14:paraId="110A160F" w14:textId="3D3166B9" w:rsidR="00ED7BB9" w:rsidRPr="00893557" w:rsidRDefault="00893557" w:rsidP="00893557">
      <w:pPr>
        <w:ind w:left="880" w:hangingChars="200" w:hanging="880"/>
        <w:rPr>
          <w:sz w:val="44"/>
          <w:szCs w:val="44"/>
        </w:rPr>
      </w:pPr>
      <w:r>
        <w:rPr>
          <w:rFonts w:hint="eastAsia"/>
          <w:sz w:val="44"/>
          <w:szCs w:val="44"/>
        </w:rPr>
        <w:t>５．</w:t>
      </w:r>
      <w:r w:rsidR="00ED7BB9" w:rsidRPr="00893557">
        <w:rPr>
          <w:rFonts w:hint="eastAsia"/>
          <w:sz w:val="44"/>
          <w:szCs w:val="44"/>
        </w:rPr>
        <w:t>その他、変更が生じることがありますので、掲示や愛知県柔道連盟ホームページなどをよく確認してください。</w:t>
      </w:r>
    </w:p>
    <w:p w14:paraId="25E1C39E" w14:textId="4DE271F1" w:rsidR="00ED7BB9" w:rsidRPr="00893557" w:rsidRDefault="00ED7BB9" w:rsidP="00ED7BB9">
      <w:pPr>
        <w:pStyle w:val="a4"/>
        <w:rPr>
          <w:sz w:val="40"/>
          <w:szCs w:val="40"/>
        </w:rPr>
      </w:pPr>
      <w:r w:rsidRPr="00893557">
        <w:rPr>
          <w:rFonts w:hint="eastAsia"/>
          <w:sz w:val="40"/>
          <w:szCs w:val="40"/>
        </w:rPr>
        <w:t>以上</w:t>
      </w:r>
    </w:p>
    <w:p w14:paraId="0D64C30F" w14:textId="2F650B9A" w:rsidR="00ED7BB9" w:rsidRPr="00893557" w:rsidRDefault="00ED7BB9" w:rsidP="00ED7BB9">
      <w:pPr>
        <w:jc w:val="right"/>
        <w:rPr>
          <w:sz w:val="40"/>
          <w:szCs w:val="40"/>
        </w:rPr>
      </w:pPr>
      <w:r w:rsidRPr="00893557">
        <w:rPr>
          <w:rFonts w:hint="eastAsia"/>
          <w:sz w:val="40"/>
          <w:szCs w:val="40"/>
        </w:rPr>
        <w:t>2024</w:t>
      </w:r>
      <w:r w:rsidRPr="00893557">
        <w:rPr>
          <w:rFonts w:hint="eastAsia"/>
          <w:sz w:val="40"/>
          <w:szCs w:val="40"/>
        </w:rPr>
        <w:t>年</w:t>
      </w:r>
      <w:r w:rsidRPr="00893557">
        <w:rPr>
          <w:rFonts w:hint="eastAsia"/>
          <w:sz w:val="40"/>
          <w:szCs w:val="40"/>
        </w:rPr>
        <w:t>4</w:t>
      </w:r>
      <w:r w:rsidRPr="00893557">
        <w:rPr>
          <w:rFonts w:hint="eastAsia"/>
          <w:sz w:val="40"/>
          <w:szCs w:val="40"/>
        </w:rPr>
        <w:t>月</w:t>
      </w:r>
      <w:r w:rsidRPr="00893557">
        <w:rPr>
          <w:rFonts w:hint="eastAsia"/>
          <w:sz w:val="40"/>
          <w:szCs w:val="40"/>
        </w:rPr>
        <w:t>21</w:t>
      </w:r>
      <w:r w:rsidRPr="00893557">
        <w:rPr>
          <w:rFonts w:hint="eastAsia"/>
          <w:sz w:val="40"/>
          <w:szCs w:val="40"/>
        </w:rPr>
        <w:t>日　名古屋柔道協会</w:t>
      </w:r>
    </w:p>
    <w:sectPr w:rsidR="00ED7BB9" w:rsidRPr="00893557" w:rsidSect="00ED7BB9">
      <w:pgSz w:w="16838" w:h="11906" w:orient="landscape" w:code="9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72C0"/>
    <w:multiLevelType w:val="hybridMultilevel"/>
    <w:tmpl w:val="ABAA20D2"/>
    <w:lvl w:ilvl="0" w:tplc="64CEB12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C"/>
    <w:rsid w:val="005122FC"/>
    <w:rsid w:val="005659C3"/>
    <w:rsid w:val="00893557"/>
    <w:rsid w:val="00A523C9"/>
    <w:rsid w:val="00E16294"/>
    <w:rsid w:val="00E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AC78D"/>
  <w15:chartTrackingRefBased/>
  <w15:docId w15:val="{F73A39A9-F416-439E-91BB-F3575D7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F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D7BB9"/>
    <w:pPr>
      <w:jc w:val="right"/>
    </w:pPr>
  </w:style>
  <w:style w:type="character" w:customStyle="1" w:styleId="a5">
    <w:name w:val="結語 (文字)"/>
    <w:basedOn w:val="a0"/>
    <w:link w:val="a4"/>
    <w:uiPriority w:val="99"/>
    <w:rsid w:val="00ED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高裕</dc:creator>
  <cp:keywords/>
  <dc:description/>
  <cp:lastModifiedBy>久野 高裕</cp:lastModifiedBy>
  <cp:revision>3</cp:revision>
  <cp:lastPrinted>2024-04-22T03:50:00Z</cp:lastPrinted>
  <dcterms:created xsi:type="dcterms:W3CDTF">2024-04-16T05:27:00Z</dcterms:created>
  <dcterms:modified xsi:type="dcterms:W3CDTF">2024-04-22T03:50:00Z</dcterms:modified>
</cp:coreProperties>
</file>